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C16ED" w14:textId="77777777" w:rsidR="00BD5391" w:rsidRPr="00BD5391" w:rsidRDefault="00C37290" w:rsidP="00BD5391">
      <w:pPr>
        <w:keepNext/>
        <w:keepLines/>
        <w:spacing w:line="276" w:lineRule="auto"/>
        <w:outlineLvl w:val="0"/>
        <w:rPr>
          <w:rFonts w:eastAsia="Times New Roman"/>
          <w:b/>
          <w:sz w:val="40"/>
          <w:szCs w:val="32"/>
        </w:rPr>
      </w:pPr>
      <w:r>
        <w:rPr>
          <w:b/>
          <w:sz w:val="40"/>
        </w:rPr>
        <w:t xml:space="preserve">Una base solida per la zona industriale </w:t>
      </w:r>
    </w:p>
    <w:p w14:paraId="3958495B" w14:textId="77777777" w:rsidR="00BD5391" w:rsidRPr="00BD5391" w:rsidRDefault="00BD5391" w:rsidP="00BD5391">
      <w:pPr>
        <w:spacing w:line="280" w:lineRule="atLeast"/>
        <w:jc w:val="both"/>
        <w:rPr>
          <w:sz w:val="22"/>
        </w:rPr>
      </w:pPr>
    </w:p>
    <w:p w14:paraId="0B02F7F0" w14:textId="0467000B" w:rsidR="00830E11" w:rsidRPr="00830E11" w:rsidRDefault="00191378" w:rsidP="00BD5391">
      <w:pPr>
        <w:spacing w:line="276" w:lineRule="auto"/>
        <w:jc w:val="both"/>
        <w:rPr>
          <w:sz w:val="22"/>
          <w:szCs w:val="22"/>
        </w:rPr>
      </w:pPr>
      <w:r>
        <w:rPr>
          <w:b/>
          <w:sz w:val="22"/>
        </w:rPr>
        <w:t>In occasione della realizzazione di una nuova zona industriale, le macchine del Wirtgen Group, in cooperazione con un trattore John Deere, hanno gettato le basi per le successive opere edili.</w:t>
      </w:r>
      <w:r>
        <w:t xml:space="preserve"> </w:t>
      </w:r>
    </w:p>
    <w:p w14:paraId="0BEE576E" w14:textId="77777777" w:rsidR="00BD5391" w:rsidRDefault="00BD5391" w:rsidP="00BD5391">
      <w:pPr>
        <w:spacing w:line="276" w:lineRule="auto"/>
        <w:jc w:val="both"/>
        <w:rPr>
          <w:sz w:val="22"/>
        </w:rPr>
      </w:pPr>
    </w:p>
    <w:p w14:paraId="519CD500" w14:textId="77777777" w:rsidR="00F3284F" w:rsidRDefault="00B026C1" w:rsidP="00BD5391">
      <w:pPr>
        <w:spacing w:line="276" w:lineRule="auto"/>
        <w:jc w:val="both"/>
        <w:rPr>
          <w:b/>
          <w:bCs/>
          <w:sz w:val="22"/>
        </w:rPr>
      </w:pPr>
      <w:r>
        <w:rPr>
          <w:b/>
          <w:sz w:val="22"/>
        </w:rPr>
        <w:t>Una base solida</w:t>
      </w:r>
    </w:p>
    <w:p w14:paraId="08A44A21" w14:textId="5F9C938E" w:rsidR="0003740C" w:rsidRDefault="000102AD" w:rsidP="00BD5391">
      <w:pPr>
        <w:spacing w:line="276" w:lineRule="auto"/>
        <w:jc w:val="both"/>
        <w:rPr>
          <w:sz w:val="22"/>
        </w:rPr>
      </w:pPr>
      <w:r>
        <w:rPr>
          <w:sz w:val="22"/>
        </w:rPr>
        <w:t>La stabilizzazione delle terre è un procedimento particolarmente economico e rispettoso delle risorse quando si stratta di migliorare la portanza e la qualità della terra e di prepararla per i progetti di edilizia del soprassuolo e del sottosuolo.</w:t>
      </w:r>
      <w:r>
        <w:t xml:space="preserve"> </w:t>
      </w:r>
      <w:r>
        <w:rPr>
          <w:sz w:val="22"/>
        </w:rPr>
        <w:t>Per migliorare durevolmente le caratteristiche della terra, è di norma necessario un treno di macchine. A seconda dell’applicazione, questo è composto da una macchina spandilegante, una stabilizzatrice semiportata o una stabilizzatrice semovente, una motolivellatrice e un rullo per la compattazione delle terre.</w:t>
      </w:r>
    </w:p>
    <w:p w14:paraId="57BCDC60" w14:textId="77777777" w:rsidR="0003740C" w:rsidRDefault="0003740C" w:rsidP="00BD5391">
      <w:pPr>
        <w:spacing w:line="276" w:lineRule="auto"/>
        <w:jc w:val="both"/>
        <w:rPr>
          <w:sz w:val="22"/>
        </w:rPr>
      </w:pPr>
    </w:p>
    <w:p w14:paraId="035F432B" w14:textId="77777777" w:rsidR="004750D9" w:rsidRPr="004750D9" w:rsidRDefault="004750D9" w:rsidP="00BD5391">
      <w:pPr>
        <w:spacing w:line="276" w:lineRule="auto"/>
        <w:jc w:val="both"/>
        <w:rPr>
          <w:b/>
          <w:bCs/>
          <w:sz w:val="22"/>
        </w:rPr>
      </w:pPr>
      <w:r>
        <w:rPr>
          <w:b/>
          <w:sz w:val="22"/>
        </w:rPr>
        <w:t>La ricetta ottimale</w:t>
      </w:r>
    </w:p>
    <w:p w14:paraId="3F3BA2F6" w14:textId="189AF388" w:rsidR="002D3470" w:rsidRDefault="00362D44" w:rsidP="00BD5391">
      <w:pPr>
        <w:spacing w:line="276" w:lineRule="auto"/>
        <w:jc w:val="both"/>
        <w:rPr>
          <w:sz w:val="22"/>
        </w:rPr>
      </w:pPr>
      <w:r>
        <w:rPr>
          <w:sz w:val="22"/>
        </w:rPr>
        <w:t>Per preparare il terreno di oltre 80.000 m² per l’edificazione, i lavori di movimento terra prevedevano un rilevamento dell’area fino a 10 m. Nel quadro di questo intervento, centinaia di migliaia di metri cubi di terra sono dovuti essere stabilizzati e compattati strato dopo strato. Quale legante per la terra scarsamente portante è stata scelta una miscela di calce e cemento nella misura</w:t>
      </w:r>
      <w:r>
        <w:t xml:space="preserve"> </w:t>
      </w:r>
      <w:r>
        <w:rPr>
          <w:sz w:val="22"/>
        </w:rPr>
        <w:t>di 10 kg/m². Mentre la calce migliora le caratteristiche di stesa e costipabilità della terra umida e legante, il cemento ne incrementa durevolmente la portanza, la resistenza al gelo e all’acqua e la stabilità di volume.</w:t>
      </w:r>
    </w:p>
    <w:p w14:paraId="6DE796E6" w14:textId="77777777" w:rsidR="00103E45" w:rsidRDefault="00103E45" w:rsidP="00BD5391">
      <w:pPr>
        <w:spacing w:line="276" w:lineRule="auto"/>
        <w:jc w:val="both"/>
        <w:rPr>
          <w:sz w:val="22"/>
        </w:rPr>
      </w:pPr>
    </w:p>
    <w:p w14:paraId="6894E618" w14:textId="77777777" w:rsidR="00A822D0" w:rsidRPr="00A822D0" w:rsidRDefault="00A822D0" w:rsidP="00BD5391">
      <w:pPr>
        <w:spacing w:line="276" w:lineRule="auto"/>
        <w:jc w:val="both"/>
        <w:rPr>
          <w:b/>
          <w:bCs/>
          <w:sz w:val="22"/>
        </w:rPr>
      </w:pPr>
      <w:r>
        <w:rPr>
          <w:b/>
          <w:sz w:val="22"/>
        </w:rPr>
        <w:t>Una miscela di alta qualità</w:t>
      </w:r>
    </w:p>
    <w:p w14:paraId="79BE8FED" w14:textId="51E9BF2B" w:rsidR="000104DA" w:rsidRDefault="00855334" w:rsidP="00A822D0">
      <w:pPr>
        <w:spacing w:line="276" w:lineRule="auto"/>
        <w:jc w:val="both"/>
        <w:rPr>
          <w:sz w:val="22"/>
        </w:rPr>
      </w:pPr>
      <w:r>
        <w:rPr>
          <w:sz w:val="22"/>
        </w:rPr>
        <w:t xml:space="preserve">In primo luogo, le macchine spandilegante Streumaster – partner di sistema del Wirtgen Group – hanno spanto la miscela legante con precisione. L’incorporazione omogenea del legante è stata curata dalle stabilizzatrici Wirtgen. Sono state impiegate stabilizzatrici come la </w:t>
      </w:r>
      <w:bookmarkStart w:id="0" w:name="_Hlk47340951"/>
      <w:r>
        <w:rPr>
          <w:sz w:val="22"/>
        </w:rPr>
        <w:t>WR 250</w:t>
      </w:r>
      <w:bookmarkEnd w:id="0"/>
      <w:r>
        <w:rPr>
          <w:sz w:val="22"/>
        </w:rPr>
        <w:t>, che con 766 CV, una larghezza operativa di 2,4 m e una profondità operativa di 560 mm è particolarmente adatta ai lavori sulle grandi superfici. La WR 250 è infatti in grado di garantire una resa giornaliera da 6.000 a 12.000 m².</w:t>
      </w:r>
    </w:p>
    <w:p w14:paraId="0797F0CD" w14:textId="77777777" w:rsidR="000104DA" w:rsidRDefault="000104DA" w:rsidP="00A822D0">
      <w:pPr>
        <w:spacing w:line="276" w:lineRule="auto"/>
        <w:jc w:val="both"/>
        <w:rPr>
          <w:sz w:val="22"/>
        </w:rPr>
      </w:pPr>
    </w:p>
    <w:p w14:paraId="2B163D81" w14:textId="7B8776F4" w:rsidR="001A1310" w:rsidRDefault="002F01A9" w:rsidP="00A822D0">
      <w:pPr>
        <w:spacing w:line="276" w:lineRule="auto"/>
        <w:jc w:val="both"/>
        <w:rPr>
          <w:sz w:val="22"/>
        </w:rPr>
      </w:pPr>
      <w:r>
        <w:rPr>
          <w:sz w:val="22"/>
        </w:rPr>
        <w:t>È stata impiegata anche una stabilizzatrice semiportata</w:t>
      </w:r>
      <w:r>
        <w:t xml:space="preserve"> </w:t>
      </w:r>
      <w:r>
        <w:rPr>
          <w:sz w:val="22"/>
        </w:rPr>
        <w:t xml:space="preserve">WS 250, chiamata anche fresa semiportata o fresa stabilizzatrice. Contrariamente alle macchine semoventi della serie WR, per miscelare il terreno con una larghezza operativa di 2,5 m e con una profondità fino a 500 mm la WS 250 ha bisogno di una motrice – rappresentata in questo caso un trattore John Deere 8R 370 della nuova serie 8R. In brevissimo tempo, la WS 250 è stata fissata al trattore grazie all’attacco a tre punti standardizzato ed è stata immediatamente pronta a intervenire. </w:t>
      </w:r>
    </w:p>
    <w:p w14:paraId="16EB5BD0" w14:textId="77777777" w:rsidR="008F3286" w:rsidRDefault="008F3286" w:rsidP="00A822D0">
      <w:pPr>
        <w:spacing w:line="276" w:lineRule="auto"/>
        <w:jc w:val="both"/>
        <w:rPr>
          <w:sz w:val="22"/>
        </w:rPr>
      </w:pPr>
    </w:p>
    <w:p w14:paraId="334C2054" w14:textId="3F0CDC46" w:rsidR="00607DC5" w:rsidRDefault="007235C4" w:rsidP="00A822D0">
      <w:pPr>
        <w:spacing w:line="276" w:lineRule="auto"/>
        <w:jc w:val="both"/>
        <w:rPr>
          <w:sz w:val="22"/>
        </w:rPr>
      </w:pPr>
      <w:r>
        <w:rPr>
          <w:sz w:val="22"/>
        </w:rPr>
        <w:lastRenderedPageBreak/>
        <w:t>Nel complesso, le stabilizzatrici e le frese semiportate Wirtgen,</w:t>
      </w:r>
      <w:r>
        <w:t xml:space="preserve"> </w:t>
      </w:r>
      <w:r>
        <w:rPr>
          <w:sz w:val="22"/>
        </w:rPr>
        <w:t>con</w:t>
      </w:r>
      <w:r>
        <w:t xml:space="preserve"> </w:t>
      </w:r>
      <w:r>
        <w:rPr>
          <w:sz w:val="22"/>
        </w:rPr>
        <w:t xml:space="preserve">i loro potenti rotori di fresatura e miscelazione, hanno incorporato il legante nella terra con una profondità di 40 cm – strato dopo strato, hanno creato la miscela di legante e terra omogenea e pregiata che era stata richiesta. </w:t>
      </w:r>
    </w:p>
    <w:p w14:paraId="5BF5FC35" w14:textId="77777777" w:rsidR="008F3286" w:rsidRDefault="008F3286" w:rsidP="00940368">
      <w:pPr>
        <w:rPr>
          <w:b/>
          <w:sz w:val="22"/>
        </w:rPr>
      </w:pPr>
    </w:p>
    <w:p w14:paraId="133AF1CC" w14:textId="26D1DC1D" w:rsidR="00EB362E" w:rsidRPr="00EB362E" w:rsidRDefault="008573E9" w:rsidP="00940368">
      <w:pPr>
        <w:rPr>
          <w:b/>
          <w:bCs/>
          <w:sz w:val="22"/>
        </w:rPr>
      </w:pPr>
      <w:r>
        <w:rPr>
          <w:b/>
          <w:sz w:val="22"/>
        </w:rPr>
        <w:t xml:space="preserve">La tecnica giusta per il costipamento </w:t>
      </w:r>
    </w:p>
    <w:p w14:paraId="06786998" w14:textId="3B88A61A" w:rsidR="004A259A" w:rsidRDefault="00992125" w:rsidP="00CA13CF">
      <w:pPr>
        <w:spacing w:line="276" w:lineRule="auto"/>
        <w:jc w:val="both"/>
        <w:rPr>
          <w:sz w:val="22"/>
        </w:rPr>
      </w:pPr>
      <w:r>
        <w:rPr>
          <w:sz w:val="22"/>
        </w:rPr>
        <w:t>Per il successivo costipamento, l’impresa esecutrice si è affidata ai potenti rulli monotamburo Hamm</w:t>
      </w:r>
      <w:r>
        <w:t xml:space="preserve"> </w:t>
      </w:r>
      <w:r>
        <w:rPr>
          <w:sz w:val="22"/>
        </w:rPr>
        <w:t xml:space="preserve">della serie H. Le eccellenti doti da fuoristrada dei rulli monotamburo sono dovute al giunto articolato a pendolo a 3 punti, che, unitamente al grande angolo d’inclinazione anteriore e posteriore, garantisce la grande manovrabilità e stabilità dei rulli. </w:t>
      </w:r>
    </w:p>
    <w:p w14:paraId="0A36985C" w14:textId="77777777" w:rsidR="004A259A" w:rsidRDefault="004A259A" w:rsidP="00CA13CF">
      <w:pPr>
        <w:spacing w:line="276" w:lineRule="auto"/>
        <w:jc w:val="both"/>
        <w:rPr>
          <w:sz w:val="22"/>
        </w:rPr>
      </w:pPr>
    </w:p>
    <w:p w14:paraId="575ACC5D" w14:textId="5630E65A" w:rsidR="00A51D0F" w:rsidRDefault="001718DD" w:rsidP="00CA13CF">
      <w:pPr>
        <w:spacing w:line="276" w:lineRule="auto"/>
        <w:jc w:val="both"/>
        <w:rPr>
          <w:sz w:val="22"/>
        </w:rPr>
      </w:pPr>
      <w:r>
        <w:rPr>
          <w:sz w:val="22"/>
        </w:rPr>
        <w:t xml:space="preserve">Dato che il costipamento delle terre leganti è maggiormente efficace ricorrendo ai rulli monotamburo con tamburi a piede di montone, il ruolo da protagonista è spettato inizialmente a un H 13i P. Con il suo piede di montone trapezoidale sul tamburo, il rullo ha lasciato delle profonde impressioni sulla terra, che, grazie alla superficie aumentata, ha potuto asciugarsi meglio. I rulli monotamburo della serie H, questa volta con tamburo liscio, sono intervenuti nuovamente dopo che la motolivellatrici avevano profilato la terra. In questo modo hanno effettuato il costipamento finale della terra stabilizzata e le hanno conferito la sua rigidezza finale. </w:t>
      </w:r>
    </w:p>
    <w:p w14:paraId="649514F0" w14:textId="589A4C2A" w:rsidR="00F8556F" w:rsidRDefault="00F8556F" w:rsidP="00CA13CF">
      <w:pPr>
        <w:spacing w:line="276" w:lineRule="auto"/>
        <w:jc w:val="both"/>
        <w:rPr>
          <w:sz w:val="22"/>
        </w:rPr>
      </w:pPr>
    </w:p>
    <w:p w14:paraId="3268BF26" w14:textId="7779F11D" w:rsidR="0069741A" w:rsidRDefault="0069741A" w:rsidP="00CA13CF">
      <w:pPr>
        <w:spacing w:line="276" w:lineRule="auto"/>
        <w:jc w:val="both"/>
        <w:rPr>
          <w:sz w:val="22"/>
        </w:rPr>
      </w:pPr>
    </w:p>
    <w:p w14:paraId="720E1D6F" w14:textId="77777777" w:rsidR="001C7E8C" w:rsidRDefault="001C7E8C" w:rsidP="008755E5">
      <w:pPr>
        <w:pStyle w:val="HeadlineFotos"/>
      </w:pPr>
    </w:p>
    <w:p w14:paraId="44B24DB9" w14:textId="77777777" w:rsidR="008755E5" w:rsidRPr="0030316D" w:rsidRDefault="008755E5" w:rsidP="008755E5">
      <w:pPr>
        <w:pStyle w:val="HeadlineFotos"/>
      </w:pPr>
      <w:r>
        <w:rPr>
          <w:caps w:val="0"/>
        </w:rPr>
        <w:t>Foto</w:t>
      </w:r>
      <w:r>
        <w:t>:</w:t>
      </w:r>
    </w:p>
    <w:p w14:paraId="075C87B4" w14:textId="77777777" w:rsidR="008755E5" w:rsidRPr="00607DC5" w:rsidRDefault="008755E5" w:rsidP="008755E5">
      <w:pPr>
        <w:pStyle w:val="Text"/>
      </w:pPr>
    </w:p>
    <w:tbl>
      <w:tblPr>
        <w:tblStyle w:val="Basic"/>
        <w:tblW w:w="0" w:type="auto"/>
        <w:tblCellSpacing w:w="71" w:type="dxa"/>
        <w:tblLook w:val="04A0" w:firstRow="1" w:lastRow="0" w:firstColumn="1" w:lastColumn="0" w:noHBand="0" w:noVBand="1"/>
      </w:tblPr>
      <w:tblGrid>
        <w:gridCol w:w="4917"/>
        <w:gridCol w:w="4607"/>
      </w:tblGrid>
      <w:tr w:rsidR="00C37290" w:rsidRPr="00F75B79" w14:paraId="064AAD19" w14:textId="77777777"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3CEC189" w14:textId="77777777" w:rsidR="00C37290" w:rsidRPr="00D166AC" w:rsidRDefault="00C37290" w:rsidP="00280D34">
            <w:r>
              <w:rPr>
                <w:b/>
                <w:noProof/>
              </w:rPr>
              <w:drawing>
                <wp:inline distT="0" distB="0" distL="0" distR="0" wp14:anchorId="61F35F35" wp14:editId="56A90B59">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2DE360A3" w14:textId="784C8409" w:rsidR="00C37290" w:rsidRDefault="00FC5AEF" w:rsidP="00280D34">
            <w:pPr>
              <w:pStyle w:val="berschrift3"/>
              <w:outlineLvl w:val="2"/>
            </w:pPr>
            <w:r>
              <w:t>W_photo_WR250_01878_HI</w:t>
            </w:r>
          </w:p>
          <w:p w14:paraId="06FF2C14" w14:textId="2AF346A4" w:rsidR="00C37290" w:rsidRPr="00F75B79" w:rsidRDefault="00EA72F2" w:rsidP="00280D34">
            <w:pPr>
              <w:pStyle w:val="Text"/>
              <w:jc w:val="left"/>
              <w:rPr>
                <w:sz w:val="20"/>
              </w:rPr>
            </w:pPr>
            <w:r>
              <w:rPr>
                <w:sz w:val="20"/>
              </w:rPr>
              <w:t xml:space="preserve">Oltre che per la stabilizzazione delle terre, la WR 250 è impiegata anche per il risanamento stradale quale riciclatrice a freddo gommata. </w:t>
            </w:r>
            <w:r>
              <w:t xml:space="preserve"> </w:t>
            </w:r>
          </w:p>
        </w:tc>
      </w:tr>
    </w:tbl>
    <w:p w14:paraId="79DF438A" w14:textId="6556584B" w:rsidR="00C37290" w:rsidRDefault="00C37290" w:rsidP="008755E5">
      <w:pPr>
        <w:pStyle w:val="Text"/>
      </w:pPr>
    </w:p>
    <w:tbl>
      <w:tblPr>
        <w:tblStyle w:val="Basic"/>
        <w:tblW w:w="0" w:type="auto"/>
        <w:tblCellSpacing w:w="71" w:type="dxa"/>
        <w:tblLook w:val="04A0" w:firstRow="1" w:lastRow="0" w:firstColumn="1" w:lastColumn="0" w:noHBand="0" w:noVBand="1"/>
      </w:tblPr>
      <w:tblGrid>
        <w:gridCol w:w="4918"/>
        <w:gridCol w:w="4606"/>
      </w:tblGrid>
      <w:tr w:rsidR="00FC5AEF" w:rsidRPr="00F75B79" w14:paraId="594739F0" w14:textId="77777777" w:rsidTr="00410CA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9CFA20D" w14:textId="77777777" w:rsidR="00FC5AEF" w:rsidRPr="00D166AC" w:rsidRDefault="00FC5AEF" w:rsidP="00410CAE">
            <w:r>
              <w:rPr>
                <w:b/>
                <w:noProof/>
              </w:rPr>
              <w:lastRenderedPageBreak/>
              <w:drawing>
                <wp:inline distT="0" distB="0" distL="0" distR="0" wp14:anchorId="1C86856E" wp14:editId="2F84157B">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5D88C774" w14:textId="7F79A2EA" w:rsidR="00FC5AEF" w:rsidRDefault="00FC5AEF" w:rsidP="00410CAE">
            <w:pPr>
              <w:pStyle w:val="berschrift3"/>
              <w:outlineLvl w:val="2"/>
            </w:pPr>
            <w:r>
              <w:t>W_photo_WS250_00785_HI</w:t>
            </w:r>
          </w:p>
          <w:p w14:paraId="63589B35" w14:textId="02DB0D6C" w:rsidR="00FC5AEF" w:rsidRPr="00F75B79" w:rsidRDefault="00FC5AEF" w:rsidP="00410CAE">
            <w:pPr>
              <w:pStyle w:val="Text"/>
              <w:jc w:val="left"/>
              <w:rPr>
                <w:sz w:val="20"/>
              </w:rPr>
            </w:pPr>
            <w:r>
              <w:rPr>
                <w:sz w:val="20"/>
              </w:rPr>
              <w:t>Con le stabilizzatrici semiportate Wirtgen, come la WS 250, un trattore può essere rapidamente trasformato in una stabilizzatrice ed essere così sfruttato proficuamente anche al di fuori della stagione dei raccolti.</w:t>
            </w:r>
            <w:r>
              <w:t xml:space="preserve"> </w:t>
            </w:r>
          </w:p>
        </w:tc>
      </w:tr>
    </w:tbl>
    <w:p w14:paraId="3C861322" w14:textId="7E98C9AD" w:rsidR="00FC5AEF" w:rsidRDefault="00FC5AEF" w:rsidP="008755E5">
      <w:pPr>
        <w:pStyle w:val="Text"/>
      </w:pPr>
    </w:p>
    <w:p w14:paraId="467DF93E" w14:textId="77777777" w:rsidR="00FC5AEF" w:rsidRDefault="00FC5AEF" w:rsidP="008755E5">
      <w:pPr>
        <w:pStyle w:val="Text"/>
      </w:pPr>
    </w:p>
    <w:tbl>
      <w:tblPr>
        <w:tblStyle w:val="Basic"/>
        <w:tblW w:w="0" w:type="auto"/>
        <w:tblCellSpacing w:w="71" w:type="dxa"/>
        <w:tblLook w:val="04A0" w:firstRow="1" w:lastRow="0" w:firstColumn="1" w:lastColumn="0" w:noHBand="0" w:noVBand="1"/>
      </w:tblPr>
      <w:tblGrid>
        <w:gridCol w:w="4916"/>
        <w:gridCol w:w="4608"/>
      </w:tblGrid>
      <w:tr w:rsidR="00C37290" w:rsidRPr="007C6787" w14:paraId="4173ED01" w14:textId="77777777"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52EEC76" w14:textId="77777777" w:rsidR="00C37290" w:rsidRPr="00D166AC" w:rsidRDefault="00C37290" w:rsidP="00280D34">
            <w:r>
              <w:rPr>
                <w:b/>
                <w:noProof/>
              </w:rPr>
              <w:drawing>
                <wp:inline distT="0" distB="0" distL="0" distR="0" wp14:anchorId="030C05F0" wp14:editId="7D9A589F">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743230EC" w14:textId="6785EE56" w:rsidR="00C37290" w:rsidRPr="00B026C1" w:rsidRDefault="00FC5AEF" w:rsidP="00280D34">
            <w:pPr>
              <w:pStyle w:val="berschrift3"/>
              <w:outlineLvl w:val="2"/>
            </w:pPr>
            <w:r>
              <w:t>W_photo_WS250_00820_PR</w:t>
            </w:r>
          </w:p>
          <w:p w14:paraId="448BC791" w14:textId="165FF797" w:rsidR="000102AD" w:rsidRPr="007C6787" w:rsidRDefault="008D2BDD" w:rsidP="00280D34">
            <w:pPr>
              <w:pStyle w:val="Text"/>
              <w:jc w:val="left"/>
              <w:rPr>
                <w:sz w:val="20"/>
              </w:rPr>
            </w:pPr>
            <w:r>
              <w:rPr>
                <w:sz w:val="20"/>
              </w:rPr>
              <w:t>Oltre alla grande forza di costipamento, i rulli monotamburo Hamm della serie H convincono anche per il semplice concetto di comando Easy Drive e per la visibilità ottimale offerta dalla cabina operatore.</w:t>
            </w:r>
          </w:p>
        </w:tc>
      </w:tr>
    </w:tbl>
    <w:p w14:paraId="0FEA37F1" w14:textId="77777777" w:rsidR="00C37290" w:rsidRPr="007C6787" w:rsidRDefault="00C37290" w:rsidP="008755E5">
      <w:pPr>
        <w:pStyle w:val="Text"/>
      </w:pPr>
    </w:p>
    <w:p w14:paraId="2770D565" w14:textId="77777777" w:rsidR="008755E5" w:rsidRDefault="008755E5" w:rsidP="008755E5">
      <w:pPr>
        <w:pStyle w:val="Text"/>
      </w:pPr>
      <w:r>
        <w:rPr>
          <w:i/>
          <w:u w:val="single"/>
        </w:rPr>
        <w:t>Nota:</w:t>
      </w:r>
      <w:r>
        <w:rPr>
          <w:i/>
        </w:rPr>
        <w:t xml:space="preserve"> Queste foto servono soltanto per la visualizzazione in anteprima. Per la stampa nelle pubblicazioni vi preghiamo di usare le foto in risoluzione 300 dpi, scaricabili dai siti web della Wirtgen GmbH e del Wirtgen Group.</w:t>
      </w:r>
    </w:p>
    <w:p w14:paraId="2EB74A0D" w14:textId="77777777" w:rsidR="008755E5" w:rsidRDefault="008755E5" w:rsidP="008755E5">
      <w:pPr>
        <w:pStyle w:val="Text"/>
      </w:pPr>
    </w:p>
    <w:p w14:paraId="48A09DB4" w14:textId="77777777" w:rsidR="008755E5" w:rsidRDefault="008755E5" w:rsidP="008755E5">
      <w:pPr>
        <w:pStyle w:val="Text"/>
      </w:pPr>
    </w:p>
    <w:tbl>
      <w:tblPr>
        <w:tblStyle w:val="Basic"/>
        <w:tblW w:w="0" w:type="auto"/>
        <w:tblLook w:val="04A0" w:firstRow="1" w:lastRow="0" w:firstColumn="1" w:lastColumn="0" w:noHBand="0" w:noVBand="1"/>
      </w:tblPr>
      <w:tblGrid>
        <w:gridCol w:w="4780"/>
        <w:gridCol w:w="4744"/>
      </w:tblGrid>
      <w:tr w:rsidR="008755E5" w14:paraId="68263186"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4CED915" w14:textId="77777777" w:rsidR="008755E5" w:rsidRDefault="008755E5" w:rsidP="008E7B5E">
            <w:pPr>
              <w:pStyle w:val="HeadlineKontakte"/>
            </w:pPr>
            <w:r>
              <w:rPr>
                <w:caps w:val="0"/>
              </w:rPr>
              <w:t>PER MAGGIORI INFORMAZIONI</w:t>
            </w:r>
            <w:r>
              <w:t xml:space="preserve"> </w:t>
            </w:r>
          </w:p>
          <w:p w14:paraId="1E6ADA8A" w14:textId="77777777" w:rsidR="008755E5" w:rsidRDefault="008755E5" w:rsidP="008E7B5E">
            <w:pPr>
              <w:pStyle w:val="HeadlineKontakte"/>
            </w:pPr>
            <w:r>
              <w:rPr>
                <w:caps w:val="0"/>
              </w:rPr>
              <w:t>VOGLIATE CONTATTARE</w:t>
            </w:r>
            <w:r>
              <w:t>:</w:t>
            </w:r>
          </w:p>
          <w:p w14:paraId="044EA6CB" w14:textId="77777777" w:rsidR="008755E5" w:rsidRPr="0069741A" w:rsidRDefault="008755E5" w:rsidP="008E7B5E">
            <w:pPr>
              <w:pStyle w:val="Text"/>
            </w:pPr>
            <w:r>
              <w:t>WIRTGEN GROUP</w:t>
            </w:r>
          </w:p>
          <w:p w14:paraId="2E4E825F" w14:textId="2BCFAA4E" w:rsidR="008755E5" w:rsidRPr="0069741A" w:rsidRDefault="00C02FE8" w:rsidP="008E7B5E">
            <w:pPr>
              <w:pStyle w:val="Text"/>
            </w:pPr>
            <w:r>
              <w:t>Public Relations</w:t>
            </w:r>
          </w:p>
          <w:p w14:paraId="14EC318F" w14:textId="77777777" w:rsidR="008755E5" w:rsidRDefault="008755E5" w:rsidP="008E7B5E">
            <w:pPr>
              <w:pStyle w:val="Text"/>
            </w:pPr>
            <w:r>
              <w:t>Reinhard-Wirtgen-Straße 2</w:t>
            </w:r>
          </w:p>
          <w:p w14:paraId="4435F385" w14:textId="77777777" w:rsidR="008755E5" w:rsidRDefault="008755E5" w:rsidP="008E7B5E">
            <w:pPr>
              <w:pStyle w:val="Text"/>
            </w:pPr>
            <w:r>
              <w:t>53578 Windhagen</w:t>
            </w:r>
          </w:p>
          <w:p w14:paraId="64CC1479" w14:textId="77777777" w:rsidR="008755E5" w:rsidRDefault="008755E5" w:rsidP="008E7B5E">
            <w:pPr>
              <w:pStyle w:val="Text"/>
            </w:pPr>
            <w:r>
              <w:t>Germania</w:t>
            </w:r>
          </w:p>
          <w:p w14:paraId="043A5A06" w14:textId="77777777" w:rsidR="008755E5" w:rsidRDefault="008755E5" w:rsidP="008E7B5E">
            <w:pPr>
              <w:pStyle w:val="Text"/>
            </w:pPr>
          </w:p>
          <w:p w14:paraId="4D9C5984" w14:textId="47308414" w:rsidR="008755E5" w:rsidRDefault="008755E5" w:rsidP="008E7B5E">
            <w:pPr>
              <w:pStyle w:val="Text"/>
            </w:pPr>
            <w:r>
              <w:t xml:space="preserve">Telefono: +49 2645 131 – </w:t>
            </w:r>
            <w:r w:rsidR="00C02FE8">
              <w:t>1966</w:t>
            </w:r>
          </w:p>
          <w:p w14:paraId="022305C8" w14:textId="4A00077D" w:rsidR="008755E5" w:rsidRDefault="008755E5" w:rsidP="008E7B5E">
            <w:pPr>
              <w:pStyle w:val="Text"/>
            </w:pPr>
            <w:r>
              <w:t xml:space="preserve">Telefax: +49 </w:t>
            </w:r>
            <w:bookmarkStart w:id="1" w:name="_GoBack"/>
            <w:bookmarkEnd w:id="1"/>
            <w:r>
              <w:t>2645 131 – 499</w:t>
            </w:r>
          </w:p>
          <w:p w14:paraId="14A1818E" w14:textId="7633A771" w:rsidR="008755E5" w:rsidRDefault="008755E5" w:rsidP="008E7B5E">
            <w:pPr>
              <w:pStyle w:val="Text"/>
            </w:pPr>
            <w:r>
              <w:t xml:space="preserve">E-mail: </w:t>
            </w:r>
            <w:r w:rsidR="00C02FE8">
              <w:t>PR</w:t>
            </w:r>
            <w:r>
              <w:t>@wirtgen</w:t>
            </w:r>
            <w:r w:rsidR="00C02FE8">
              <w:t>-group</w:t>
            </w:r>
            <w:r>
              <w:t>.com</w:t>
            </w:r>
          </w:p>
          <w:p w14:paraId="12F3EB66" w14:textId="77777777" w:rsidR="008755E5" w:rsidRPr="00D166AC" w:rsidRDefault="008755E5" w:rsidP="008E7B5E">
            <w:pPr>
              <w:pStyle w:val="Text"/>
            </w:pPr>
            <w:r>
              <w:t>www.wirtgen-group.com</w:t>
            </w:r>
          </w:p>
        </w:tc>
        <w:tc>
          <w:tcPr>
            <w:tcW w:w="4832" w:type="dxa"/>
            <w:tcBorders>
              <w:left w:val="single" w:sz="48" w:space="0" w:color="FFFFFF" w:themeColor="background1"/>
            </w:tcBorders>
          </w:tcPr>
          <w:p w14:paraId="329A651F" w14:textId="77777777" w:rsidR="008755E5" w:rsidRPr="0034191A" w:rsidRDefault="008755E5" w:rsidP="008E7B5E">
            <w:pPr>
              <w:pStyle w:val="Text"/>
            </w:pPr>
          </w:p>
        </w:tc>
      </w:tr>
    </w:tbl>
    <w:p w14:paraId="1C46C4AA" w14:textId="77777777" w:rsidR="00D166AC" w:rsidRPr="00533132" w:rsidRDefault="00D166AC" w:rsidP="008755E5">
      <w:pPr>
        <w:spacing w:line="280" w:lineRule="atLeast"/>
        <w:jc w:val="both"/>
      </w:pPr>
    </w:p>
    <w:sectPr w:rsidR="00D166AC" w:rsidRPr="00533132"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B39B4" w14:textId="77777777" w:rsidR="00922FBC" w:rsidRDefault="00922FBC" w:rsidP="00E55534">
      <w:r>
        <w:separator/>
      </w:r>
    </w:p>
  </w:endnote>
  <w:endnote w:type="continuationSeparator" w:id="0">
    <w:p w14:paraId="760B9700" w14:textId="77777777" w:rsidR="00922FBC" w:rsidRDefault="00922FB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8E3DDAE" w14:textId="77777777" w:rsidTr="00723F4F">
      <w:trPr>
        <w:trHeight w:hRule="exact" w:val="227"/>
      </w:trPr>
      <w:tc>
        <w:tcPr>
          <w:tcW w:w="8364" w:type="dxa"/>
          <w:shd w:val="clear" w:color="auto" w:fill="auto"/>
        </w:tcPr>
        <w:p w14:paraId="65C1F827"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5D59CB94"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E316C0">
            <w:t>02</w:t>
          </w:r>
          <w:r w:rsidRPr="00723F4F">
            <w:fldChar w:fldCharType="end"/>
          </w:r>
        </w:p>
      </w:tc>
    </w:tr>
  </w:tbl>
  <w:p w14:paraId="38BC5226"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790F20BE" wp14:editId="54682045">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1B5B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32F06CE7" w14:textId="77777777" w:rsidTr="00723F4F">
      <w:tc>
        <w:tcPr>
          <w:tcW w:w="9664" w:type="dxa"/>
          <w:shd w:val="clear" w:color="auto" w:fill="auto"/>
        </w:tcPr>
        <w:p w14:paraId="617725C2"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4C8EA3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34A63806" wp14:editId="67BFFFF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6FDE6"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5CFB9" w14:textId="77777777" w:rsidR="00922FBC" w:rsidRDefault="00922FBC" w:rsidP="00E55534">
      <w:r>
        <w:separator/>
      </w:r>
    </w:p>
  </w:footnote>
  <w:footnote w:type="continuationSeparator" w:id="0">
    <w:p w14:paraId="38EAF38D" w14:textId="77777777" w:rsidR="00922FBC" w:rsidRDefault="00922FB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469D8"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396B1194" wp14:editId="5B8E318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AB314"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39AACBA9" wp14:editId="6853EF0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23237C"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704E6AE" wp14:editId="1212A1F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6FDB506C" wp14:editId="4BA93013">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FBC"/>
    <w:rsid w:val="000102AD"/>
    <w:rsid w:val="000104DA"/>
    <w:rsid w:val="00017D9B"/>
    <w:rsid w:val="000215F3"/>
    <w:rsid w:val="0003740C"/>
    <w:rsid w:val="00042106"/>
    <w:rsid w:val="0005285B"/>
    <w:rsid w:val="00066D09"/>
    <w:rsid w:val="0009665C"/>
    <w:rsid w:val="000B2B61"/>
    <w:rsid w:val="000E3DC0"/>
    <w:rsid w:val="00103205"/>
    <w:rsid w:val="00103E45"/>
    <w:rsid w:val="001131E0"/>
    <w:rsid w:val="0012026F"/>
    <w:rsid w:val="00132055"/>
    <w:rsid w:val="00145934"/>
    <w:rsid w:val="001539DB"/>
    <w:rsid w:val="00171320"/>
    <w:rsid w:val="001718DD"/>
    <w:rsid w:val="00190BF1"/>
    <w:rsid w:val="00191378"/>
    <w:rsid w:val="001A1310"/>
    <w:rsid w:val="001A568F"/>
    <w:rsid w:val="001B16BB"/>
    <w:rsid w:val="001C7E8C"/>
    <w:rsid w:val="001F02F8"/>
    <w:rsid w:val="001F0833"/>
    <w:rsid w:val="001F1220"/>
    <w:rsid w:val="00204DD0"/>
    <w:rsid w:val="00215C43"/>
    <w:rsid w:val="00216B18"/>
    <w:rsid w:val="00227964"/>
    <w:rsid w:val="0024622F"/>
    <w:rsid w:val="00253A2E"/>
    <w:rsid w:val="00264593"/>
    <w:rsid w:val="0026475D"/>
    <w:rsid w:val="0029634D"/>
    <w:rsid w:val="002C0E16"/>
    <w:rsid w:val="002D3470"/>
    <w:rsid w:val="002D618F"/>
    <w:rsid w:val="002E765F"/>
    <w:rsid w:val="002F01A9"/>
    <w:rsid w:val="002F108B"/>
    <w:rsid w:val="0030316D"/>
    <w:rsid w:val="00311567"/>
    <w:rsid w:val="003264C6"/>
    <w:rsid w:val="0032774C"/>
    <w:rsid w:val="0034191A"/>
    <w:rsid w:val="00343CC7"/>
    <w:rsid w:val="003602B0"/>
    <w:rsid w:val="00362D44"/>
    <w:rsid w:val="00384A08"/>
    <w:rsid w:val="003A753A"/>
    <w:rsid w:val="003B3C3F"/>
    <w:rsid w:val="003B451B"/>
    <w:rsid w:val="003E1CB6"/>
    <w:rsid w:val="003E3CF6"/>
    <w:rsid w:val="003E759F"/>
    <w:rsid w:val="003E7853"/>
    <w:rsid w:val="00403373"/>
    <w:rsid w:val="00406C81"/>
    <w:rsid w:val="00412545"/>
    <w:rsid w:val="0041565B"/>
    <w:rsid w:val="00430BB0"/>
    <w:rsid w:val="0046618C"/>
    <w:rsid w:val="004750D9"/>
    <w:rsid w:val="00482E77"/>
    <w:rsid w:val="00482F76"/>
    <w:rsid w:val="004A259A"/>
    <w:rsid w:val="004D00AC"/>
    <w:rsid w:val="004E1A16"/>
    <w:rsid w:val="004E6EF5"/>
    <w:rsid w:val="00500887"/>
    <w:rsid w:val="00506409"/>
    <w:rsid w:val="00530E32"/>
    <w:rsid w:val="00533132"/>
    <w:rsid w:val="00544133"/>
    <w:rsid w:val="00546AE5"/>
    <w:rsid w:val="005711A3"/>
    <w:rsid w:val="00573B2B"/>
    <w:rsid w:val="005776E9"/>
    <w:rsid w:val="005A1563"/>
    <w:rsid w:val="005A3D7C"/>
    <w:rsid w:val="005A4F04"/>
    <w:rsid w:val="005B5793"/>
    <w:rsid w:val="005D03C6"/>
    <w:rsid w:val="005E6DB0"/>
    <w:rsid w:val="005E77FD"/>
    <w:rsid w:val="00607DC5"/>
    <w:rsid w:val="00626B27"/>
    <w:rsid w:val="006330A2"/>
    <w:rsid w:val="00642EB6"/>
    <w:rsid w:val="00654CB0"/>
    <w:rsid w:val="0066147D"/>
    <w:rsid w:val="00667366"/>
    <w:rsid w:val="00670E8E"/>
    <w:rsid w:val="00672247"/>
    <w:rsid w:val="0069741A"/>
    <w:rsid w:val="006E51F4"/>
    <w:rsid w:val="006F7602"/>
    <w:rsid w:val="00722A17"/>
    <w:rsid w:val="007235C4"/>
    <w:rsid w:val="00723F4F"/>
    <w:rsid w:val="00724C87"/>
    <w:rsid w:val="00726159"/>
    <w:rsid w:val="00732ED0"/>
    <w:rsid w:val="00757252"/>
    <w:rsid w:val="00757B83"/>
    <w:rsid w:val="0077391D"/>
    <w:rsid w:val="007825D9"/>
    <w:rsid w:val="00791A69"/>
    <w:rsid w:val="00794830"/>
    <w:rsid w:val="00797CAA"/>
    <w:rsid w:val="007C2658"/>
    <w:rsid w:val="007C6787"/>
    <w:rsid w:val="007D2B94"/>
    <w:rsid w:val="007E20D0"/>
    <w:rsid w:val="007E3DAB"/>
    <w:rsid w:val="00820315"/>
    <w:rsid w:val="00821313"/>
    <w:rsid w:val="00830E11"/>
    <w:rsid w:val="008427F2"/>
    <w:rsid w:val="00842BCF"/>
    <w:rsid w:val="00843B45"/>
    <w:rsid w:val="00855334"/>
    <w:rsid w:val="008573E9"/>
    <w:rsid w:val="00863129"/>
    <w:rsid w:val="008755E5"/>
    <w:rsid w:val="0087608B"/>
    <w:rsid w:val="008B2B3A"/>
    <w:rsid w:val="008C2DB2"/>
    <w:rsid w:val="008D2BDD"/>
    <w:rsid w:val="008D770E"/>
    <w:rsid w:val="008F3286"/>
    <w:rsid w:val="00901923"/>
    <w:rsid w:val="0090337E"/>
    <w:rsid w:val="00922FBC"/>
    <w:rsid w:val="0092452A"/>
    <w:rsid w:val="009328FA"/>
    <w:rsid w:val="00940368"/>
    <w:rsid w:val="009433E1"/>
    <w:rsid w:val="00963936"/>
    <w:rsid w:val="009646E4"/>
    <w:rsid w:val="00973597"/>
    <w:rsid w:val="00992125"/>
    <w:rsid w:val="009B3E73"/>
    <w:rsid w:val="009C2378"/>
    <w:rsid w:val="009D016F"/>
    <w:rsid w:val="009D6373"/>
    <w:rsid w:val="009E251D"/>
    <w:rsid w:val="009E354D"/>
    <w:rsid w:val="00A139EA"/>
    <w:rsid w:val="00A15736"/>
    <w:rsid w:val="00A171F4"/>
    <w:rsid w:val="00A17AD7"/>
    <w:rsid w:val="00A24EFC"/>
    <w:rsid w:val="00A27D9B"/>
    <w:rsid w:val="00A51D0F"/>
    <w:rsid w:val="00A56FA1"/>
    <w:rsid w:val="00A67BA9"/>
    <w:rsid w:val="00A76338"/>
    <w:rsid w:val="00A76673"/>
    <w:rsid w:val="00A822D0"/>
    <w:rsid w:val="00A96C50"/>
    <w:rsid w:val="00A977CE"/>
    <w:rsid w:val="00AA26EB"/>
    <w:rsid w:val="00AC433D"/>
    <w:rsid w:val="00AC7B89"/>
    <w:rsid w:val="00AD131F"/>
    <w:rsid w:val="00AF3B3A"/>
    <w:rsid w:val="00AF4E8E"/>
    <w:rsid w:val="00AF6569"/>
    <w:rsid w:val="00B00750"/>
    <w:rsid w:val="00B026C1"/>
    <w:rsid w:val="00B06265"/>
    <w:rsid w:val="00B508B4"/>
    <w:rsid w:val="00B51FB1"/>
    <w:rsid w:val="00B5232A"/>
    <w:rsid w:val="00B90F78"/>
    <w:rsid w:val="00B97707"/>
    <w:rsid w:val="00BA6408"/>
    <w:rsid w:val="00BB543B"/>
    <w:rsid w:val="00BB79B8"/>
    <w:rsid w:val="00BD043D"/>
    <w:rsid w:val="00BD1058"/>
    <w:rsid w:val="00BD5391"/>
    <w:rsid w:val="00BF3597"/>
    <w:rsid w:val="00BF56B2"/>
    <w:rsid w:val="00C02FE8"/>
    <w:rsid w:val="00C13D84"/>
    <w:rsid w:val="00C341E3"/>
    <w:rsid w:val="00C37290"/>
    <w:rsid w:val="00C457C3"/>
    <w:rsid w:val="00C54F63"/>
    <w:rsid w:val="00C551FF"/>
    <w:rsid w:val="00C644CA"/>
    <w:rsid w:val="00C73005"/>
    <w:rsid w:val="00C83BB6"/>
    <w:rsid w:val="00C85E18"/>
    <w:rsid w:val="00CA13CF"/>
    <w:rsid w:val="00CA4A09"/>
    <w:rsid w:val="00CC16A7"/>
    <w:rsid w:val="00CD21BA"/>
    <w:rsid w:val="00CE2D44"/>
    <w:rsid w:val="00CF1E6E"/>
    <w:rsid w:val="00CF2DEA"/>
    <w:rsid w:val="00CF36C9"/>
    <w:rsid w:val="00D13D4A"/>
    <w:rsid w:val="00D13E8C"/>
    <w:rsid w:val="00D166AC"/>
    <w:rsid w:val="00D36BA2"/>
    <w:rsid w:val="00D939D5"/>
    <w:rsid w:val="00DA490F"/>
    <w:rsid w:val="00DB4BB0"/>
    <w:rsid w:val="00DD6013"/>
    <w:rsid w:val="00DE3FE8"/>
    <w:rsid w:val="00DE662B"/>
    <w:rsid w:val="00E066A5"/>
    <w:rsid w:val="00E14608"/>
    <w:rsid w:val="00E21E67"/>
    <w:rsid w:val="00E22EF8"/>
    <w:rsid w:val="00E27CE8"/>
    <w:rsid w:val="00E27F55"/>
    <w:rsid w:val="00E30EBF"/>
    <w:rsid w:val="00E316C0"/>
    <w:rsid w:val="00E50830"/>
    <w:rsid w:val="00E52D70"/>
    <w:rsid w:val="00E55534"/>
    <w:rsid w:val="00E64738"/>
    <w:rsid w:val="00E87F25"/>
    <w:rsid w:val="00E914D1"/>
    <w:rsid w:val="00EA1EF2"/>
    <w:rsid w:val="00EA72F2"/>
    <w:rsid w:val="00EB362E"/>
    <w:rsid w:val="00EB70B3"/>
    <w:rsid w:val="00ED68B0"/>
    <w:rsid w:val="00F12F77"/>
    <w:rsid w:val="00F20920"/>
    <w:rsid w:val="00F21BF1"/>
    <w:rsid w:val="00F3284F"/>
    <w:rsid w:val="00F41E64"/>
    <w:rsid w:val="00F56318"/>
    <w:rsid w:val="00F63239"/>
    <w:rsid w:val="00F75B79"/>
    <w:rsid w:val="00F82525"/>
    <w:rsid w:val="00F8556F"/>
    <w:rsid w:val="00F91B22"/>
    <w:rsid w:val="00F97FEA"/>
    <w:rsid w:val="00FA6E2C"/>
    <w:rsid w:val="00FC431D"/>
    <w:rsid w:val="00FC5AEF"/>
    <w:rsid w:val="00FE28A6"/>
    <w:rsid w:val="00FF468D"/>
    <w:rsid w:val="00FF4D83"/>
    <w:rsid w:val="00FF52AE"/>
    <w:rsid w:val="00FF59B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352E5"/>
  <w15:docId w15:val="{43AA0FD7-F2CB-4E85-B665-D3E4FABD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4E1A16"/>
    <w:rPr>
      <w:sz w:val="16"/>
      <w:szCs w:val="16"/>
    </w:rPr>
  </w:style>
  <w:style w:type="paragraph" w:styleId="Kommentartext">
    <w:name w:val="annotation text"/>
    <w:basedOn w:val="Standard"/>
    <w:link w:val="KommentartextZchn"/>
    <w:uiPriority w:val="99"/>
    <w:semiHidden/>
    <w:unhideWhenUsed/>
    <w:rsid w:val="004E1A16"/>
    <w:rPr>
      <w:sz w:val="20"/>
      <w:szCs w:val="20"/>
    </w:rPr>
  </w:style>
  <w:style w:type="character" w:customStyle="1" w:styleId="KommentartextZchn">
    <w:name w:val="Kommentartext Zchn"/>
    <w:basedOn w:val="Absatz-Standardschriftart"/>
    <w:link w:val="Kommentartext"/>
    <w:uiPriority w:val="99"/>
    <w:semiHidden/>
    <w:rsid w:val="004E1A16"/>
    <w:rPr>
      <w:lang w:eastAsia="en-US"/>
    </w:rPr>
  </w:style>
  <w:style w:type="paragraph" w:styleId="Kommentarthema">
    <w:name w:val="annotation subject"/>
    <w:basedOn w:val="Kommentartext"/>
    <w:next w:val="Kommentartext"/>
    <w:link w:val="KommentarthemaZchn"/>
    <w:uiPriority w:val="99"/>
    <w:semiHidden/>
    <w:unhideWhenUsed/>
    <w:rsid w:val="004E1A16"/>
    <w:rPr>
      <w:b/>
      <w:bCs/>
    </w:rPr>
  </w:style>
  <w:style w:type="character" w:customStyle="1" w:styleId="KommentarthemaZchn">
    <w:name w:val="Kommentarthema Zchn"/>
    <w:basedOn w:val="KommentartextZchn"/>
    <w:link w:val="Kommentarthema"/>
    <w:uiPriority w:val="99"/>
    <w:semiHidden/>
    <w:rsid w:val="004E1A1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734684">
      <w:bodyDiv w:val="1"/>
      <w:marLeft w:val="0"/>
      <w:marRight w:val="0"/>
      <w:marTop w:val="0"/>
      <w:marBottom w:val="0"/>
      <w:divBdr>
        <w:top w:val="none" w:sz="0" w:space="0" w:color="auto"/>
        <w:left w:val="none" w:sz="0" w:space="0" w:color="auto"/>
        <w:bottom w:val="none" w:sz="0" w:space="0" w:color="auto"/>
        <w:right w:val="none" w:sz="0" w:space="0" w:color="auto"/>
      </w:divBdr>
    </w:div>
    <w:div w:id="187650483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8EA87-7883-4E8E-A6C2-CD62618C7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687</Words>
  <Characters>4332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5009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27</cp:revision>
  <cp:lastPrinted>2018-04-24T11:37:00Z</cp:lastPrinted>
  <dcterms:created xsi:type="dcterms:W3CDTF">2020-08-10T14:49:00Z</dcterms:created>
  <dcterms:modified xsi:type="dcterms:W3CDTF">2021-01-19T07:02:00Z</dcterms:modified>
</cp:coreProperties>
</file>